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E4" w:rsidRPr="005A778A" w:rsidRDefault="00705AE4" w:rsidP="00705AE4">
      <w:pPr>
        <w:rPr>
          <w:b/>
        </w:rPr>
      </w:pPr>
      <w:r w:rsidRPr="005A778A">
        <w:rPr>
          <w:b/>
        </w:rPr>
        <w:t>Предварительная смета стартовых расходов</w:t>
      </w:r>
      <w:r w:rsidR="0071525B">
        <w:rPr>
          <w:b/>
        </w:rPr>
        <w:t xml:space="preserve"> на запуск сыр завода «</w:t>
      </w:r>
      <w:proofErr w:type="spellStart"/>
      <w:r w:rsidR="0071525B">
        <w:rPr>
          <w:b/>
        </w:rPr>
        <w:t>Городищенские</w:t>
      </w:r>
      <w:proofErr w:type="spellEnd"/>
      <w:r w:rsidR="0071525B">
        <w:rPr>
          <w:b/>
        </w:rPr>
        <w:t xml:space="preserve"> сыры»</w:t>
      </w:r>
      <w:r w:rsidRPr="005A778A">
        <w:rPr>
          <w:b/>
        </w:rPr>
        <w:t>:</w:t>
      </w:r>
    </w:p>
    <w:p w:rsidR="00705AE4" w:rsidRDefault="009C3C91" w:rsidP="00705AE4">
      <w:r>
        <w:t xml:space="preserve">1.        </w:t>
      </w:r>
      <w:r w:rsidR="00705AE4">
        <w:t xml:space="preserve">Закупки сырья от 10000 до 50000 л. в сутки. Прогнозная стоимость </w:t>
      </w:r>
      <w:r w:rsidR="00D21CD5">
        <w:t xml:space="preserve">на год </w:t>
      </w:r>
      <w:r w:rsidR="00705AE4">
        <w:t xml:space="preserve">20 -26 руб. за 1 л молока с </w:t>
      </w:r>
      <w:r>
        <w:t xml:space="preserve">  </w:t>
      </w:r>
      <w:r w:rsidR="00705AE4">
        <w:t>НДС. Итого оборотных средств на сырье с учетом операционных циклов (производство, созревание - хранение  (от 5 до 180 суток), нахождение в рознице (</w:t>
      </w:r>
      <w:r>
        <w:t xml:space="preserve"> </w:t>
      </w:r>
      <w:r w:rsidR="00705AE4">
        <w:t>до 45 суток): от 45 до 85 млн. руб.</w:t>
      </w:r>
      <w:proofErr w:type="gramStart"/>
      <w:r>
        <w:t xml:space="preserve"> </w:t>
      </w:r>
      <w:r w:rsidR="00705AE4">
        <w:t>.</w:t>
      </w:r>
      <w:proofErr w:type="gramEnd"/>
    </w:p>
    <w:p w:rsidR="00705AE4" w:rsidRDefault="009C3C91" w:rsidP="00705AE4">
      <w:r>
        <w:t>2</w:t>
      </w:r>
      <w:r w:rsidR="005A778A">
        <w:t xml:space="preserve">.      </w:t>
      </w:r>
      <w:r w:rsidR="005A778A" w:rsidRPr="005A778A">
        <w:t>Закупка расходных материалов: уп</w:t>
      </w:r>
      <w:r w:rsidR="00500E2D">
        <w:t>аковка, ингредиенты и др. -  110000 руб. в мес., на 6 мес. - 660</w:t>
      </w:r>
      <w:r w:rsidR="005A778A" w:rsidRPr="005A778A">
        <w:t>000 руб.</w:t>
      </w:r>
    </w:p>
    <w:p w:rsidR="005A778A" w:rsidRDefault="009C3C91" w:rsidP="00705AE4">
      <w:r>
        <w:t xml:space="preserve">3. </w:t>
      </w:r>
      <w:r w:rsidR="005A778A">
        <w:t xml:space="preserve">    </w:t>
      </w:r>
      <w:r w:rsidR="00500E2D">
        <w:t>Топливо</w:t>
      </w:r>
      <w:r w:rsidR="00D21CD5">
        <w:t xml:space="preserve"> для котельной</w:t>
      </w:r>
      <w:r w:rsidR="00500E2D">
        <w:t xml:space="preserve"> (дизель) – 850 тыс. руб. в месяц</w:t>
      </w:r>
      <w:r w:rsidR="00C5244E">
        <w:t xml:space="preserve"> - 4700000 руб. (</w:t>
      </w:r>
      <w:r w:rsidR="00500E2D">
        <w:t>при подведении газа расходы снизятся в 3 раза).</w:t>
      </w:r>
      <w:r>
        <w:t xml:space="preserve"> </w:t>
      </w:r>
    </w:p>
    <w:p w:rsidR="00705AE4" w:rsidRDefault="009C3C91" w:rsidP="00705AE4">
      <w:r>
        <w:t xml:space="preserve">4. </w:t>
      </w:r>
      <w:r w:rsidR="005A778A">
        <w:t xml:space="preserve">  </w:t>
      </w:r>
      <w:r w:rsidR="00C5244E">
        <w:t xml:space="preserve">  </w:t>
      </w:r>
      <w:r w:rsidR="00705AE4">
        <w:t>Ре</w:t>
      </w:r>
      <w:r w:rsidR="005A778A">
        <w:t>визия и частичный ре</w:t>
      </w:r>
      <w:r w:rsidR="00705AE4">
        <w:t>монт крыши: 300000 руб.</w:t>
      </w:r>
    </w:p>
    <w:p w:rsidR="00705AE4" w:rsidRDefault="00705AE4" w:rsidP="00705AE4">
      <w:r>
        <w:t>5.</w:t>
      </w:r>
      <w:r>
        <w:tab/>
        <w:t>Ревизия водон</w:t>
      </w:r>
      <w:r w:rsidR="005A778A">
        <w:t>апорной башни с профилактикой 50000 руб.</w:t>
      </w:r>
    </w:p>
    <w:p w:rsidR="005A778A" w:rsidRDefault="005A778A" w:rsidP="00705AE4">
      <w:r>
        <w:t xml:space="preserve">6.            </w:t>
      </w:r>
      <w:r w:rsidR="00500E2D">
        <w:t>Благоустройство территории 300000 руб.</w:t>
      </w:r>
    </w:p>
    <w:p w:rsidR="00705AE4" w:rsidRDefault="00705AE4" w:rsidP="00705AE4">
      <w:r>
        <w:t>7.</w:t>
      </w:r>
      <w:r>
        <w:tab/>
        <w:t>Ревизия производственных линий, водопровода и канализации с ремонтом-300000 руб.</w:t>
      </w:r>
    </w:p>
    <w:p w:rsidR="00705AE4" w:rsidRDefault="00705AE4" w:rsidP="00705AE4">
      <w:r>
        <w:t>8.</w:t>
      </w:r>
      <w:r>
        <w:tab/>
        <w:t>ФЗП персонала на 6 мес.:</w:t>
      </w:r>
    </w:p>
    <w:p w:rsidR="00705AE4" w:rsidRDefault="005A778A" w:rsidP="00705AE4">
      <w:r>
        <w:t>Исполнительный директор 45</w:t>
      </w:r>
      <w:r w:rsidR="00705AE4">
        <w:t>000 руб.</w:t>
      </w:r>
    </w:p>
    <w:p w:rsidR="00705AE4" w:rsidRDefault="005A778A" w:rsidP="00705AE4">
      <w:r>
        <w:t>Помощник 2</w:t>
      </w:r>
      <w:r w:rsidR="00705AE4">
        <w:t>5000 руб.</w:t>
      </w:r>
    </w:p>
    <w:p w:rsidR="00705AE4" w:rsidRDefault="005A778A" w:rsidP="00705AE4">
      <w:r>
        <w:t>Инженер (1) -35</w:t>
      </w:r>
      <w:r w:rsidR="00705AE4">
        <w:t>000 руб.</w:t>
      </w:r>
    </w:p>
    <w:p w:rsidR="00705AE4" w:rsidRDefault="005A778A" w:rsidP="00705AE4">
      <w:r>
        <w:t>Технолог (1) – 35</w:t>
      </w:r>
      <w:r w:rsidR="00705AE4">
        <w:t>000 руб.</w:t>
      </w:r>
    </w:p>
    <w:p w:rsidR="00705AE4" w:rsidRDefault="00705AE4" w:rsidP="00705AE4">
      <w:r>
        <w:t>Сторожа (2) –по 10 000 руб. Итого 20000 руб.</w:t>
      </w:r>
    </w:p>
    <w:p w:rsidR="00705AE4" w:rsidRDefault="005A778A" w:rsidP="00705AE4">
      <w:r>
        <w:t>Сыродел (1) -2</w:t>
      </w:r>
      <w:r w:rsidR="00705AE4">
        <w:t>5000 руб.</w:t>
      </w:r>
    </w:p>
    <w:p w:rsidR="00705AE4" w:rsidRDefault="00705AE4" w:rsidP="00705AE4">
      <w:r>
        <w:t>Рабочий (1) -15000 руб.</w:t>
      </w:r>
    </w:p>
    <w:p w:rsidR="00705AE4" w:rsidRDefault="00705AE4" w:rsidP="00705AE4">
      <w:r>
        <w:t>Лаборант (1) -15000 руб.</w:t>
      </w:r>
    </w:p>
    <w:p w:rsidR="00705AE4" w:rsidRDefault="005A778A" w:rsidP="00705AE4">
      <w:r>
        <w:t>Бухгалтер 20</w:t>
      </w:r>
      <w:r w:rsidR="00705AE4">
        <w:t>000 руб.</w:t>
      </w:r>
    </w:p>
    <w:p w:rsidR="00705AE4" w:rsidRDefault="00500E2D" w:rsidP="00705AE4">
      <w:r>
        <w:t>Итого ФЗП на 10 чел: 235</w:t>
      </w:r>
      <w:r w:rsidR="005A778A">
        <w:t>000 руб. в мес. и</w:t>
      </w:r>
      <w:r>
        <w:t xml:space="preserve"> на 6</w:t>
      </w:r>
      <w:r w:rsidR="00705AE4">
        <w:t xml:space="preserve"> мес. =</w:t>
      </w:r>
      <w:r w:rsidR="005A778A">
        <w:t xml:space="preserve"> </w:t>
      </w:r>
      <w:r>
        <w:t>1410</w:t>
      </w:r>
      <w:r w:rsidR="005A778A">
        <w:t>000</w:t>
      </w:r>
      <w:r w:rsidR="00705AE4">
        <w:t xml:space="preserve"> руб.</w:t>
      </w:r>
    </w:p>
    <w:p w:rsidR="00705AE4" w:rsidRDefault="00705AE4" w:rsidP="00705AE4"/>
    <w:p w:rsidR="00705AE4" w:rsidRDefault="00705AE4" w:rsidP="00705AE4">
      <w:r>
        <w:t>9.</w:t>
      </w:r>
      <w:r>
        <w:tab/>
        <w:t>Админис</w:t>
      </w:r>
      <w:r w:rsidR="00D21CD5">
        <w:t>тративно-хозяйственные расходы 3</w:t>
      </w:r>
      <w:r>
        <w:t>0000 руб. на 6 мес.=</w:t>
      </w:r>
      <w:r w:rsidR="00D21CD5">
        <w:t>18</w:t>
      </w:r>
      <w:r>
        <w:t>0000 руб.</w:t>
      </w:r>
    </w:p>
    <w:p w:rsidR="00705AE4" w:rsidRDefault="00500E2D" w:rsidP="00705AE4">
      <w:r>
        <w:t>10.</w:t>
      </w:r>
      <w:r>
        <w:tab/>
        <w:t>Транспортные расходы: до 225000 руб. в мес. На 6 мес. = 1350000</w:t>
      </w:r>
      <w:r w:rsidR="00705AE4">
        <w:t xml:space="preserve"> руб.</w:t>
      </w:r>
    </w:p>
    <w:p w:rsidR="00705AE4" w:rsidRDefault="00705AE4" w:rsidP="00705AE4">
      <w:r>
        <w:t>11.</w:t>
      </w:r>
      <w:r>
        <w:tab/>
        <w:t>Подключение к электросети 15000 руб.</w:t>
      </w:r>
    </w:p>
    <w:p w:rsidR="00705AE4" w:rsidRDefault="00705AE4" w:rsidP="00705AE4">
      <w:r>
        <w:t>12.</w:t>
      </w:r>
      <w:r>
        <w:tab/>
        <w:t>Непредвиденные расходы 30000 руб. в мес. 6 мес.- 180000 руб.</w:t>
      </w:r>
    </w:p>
    <w:p w:rsidR="00C5244E" w:rsidRDefault="00705AE4" w:rsidP="00705AE4">
      <w:r>
        <w:t>13.</w:t>
      </w:r>
      <w:r>
        <w:tab/>
        <w:t xml:space="preserve"> Транспорт</w:t>
      </w:r>
      <w:r w:rsidR="00C5244E">
        <w:t>:</w:t>
      </w:r>
    </w:p>
    <w:p w:rsidR="00C5244E" w:rsidRDefault="00C5244E" w:rsidP="00705AE4">
      <w:r>
        <w:t xml:space="preserve">              -</w:t>
      </w:r>
      <w:r w:rsidR="00705AE4">
        <w:t xml:space="preserve"> служебный УАЗ </w:t>
      </w:r>
      <w:r w:rsidR="00500E2D">
        <w:t>Патриот (дизель) с тележкой -700</w:t>
      </w:r>
      <w:r>
        <w:t>000 руб.</w:t>
      </w:r>
    </w:p>
    <w:p w:rsidR="00500E2D" w:rsidRDefault="00C5244E" w:rsidP="00705AE4">
      <w:r>
        <w:lastRenderedPageBreak/>
        <w:t xml:space="preserve">         </w:t>
      </w:r>
      <w:r w:rsidR="00500E2D">
        <w:t>-</w:t>
      </w:r>
      <w:r>
        <w:t xml:space="preserve"> грузовой автомобиль молоковоз на базе (ГАЗ)  1300000 руб.</w:t>
      </w:r>
    </w:p>
    <w:p w:rsidR="0071525B" w:rsidRDefault="00705AE4" w:rsidP="00705AE4">
      <w:r>
        <w:t>Плюс сразу потребуется газ и очистные</w:t>
      </w:r>
      <w:r w:rsidR="0071525B">
        <w:t xml:space="preserve"> сооружения</w:t>
      </w:r>
      <w:proofErr w:type="gramStart"/>
      <w:r w:rsidR="0071525B">
        <w:t xml:space="preserve"> </w:t>
      </w:r>
      <w:r w:rsidR="00D21CD5">
        <w:t>.</w:t>
      </w:r>
      <w:proofErr w:type="gramEnd"/>
      <w:r w:rsidR="00D21CD5">
        <w:t xml:space="preserve"> Планирую уложиться на их организацию за</w:t>
      </w:r>
      <w:r w:rsidR="0071525B">
        <w:t xml:space="preserve"> 3</w:t>
      </w:r>
      <w:r>
        <w:t>,5 млн</w:t>
      </w:r>
      <w:r w:rsidR="00C5244E">
        <w:t>.</w:t>
      </w:r>
      <w:r>
        <w:t xml:space="preserve"> руб..  </w:t>
      </w:r>
    </w:p>
    <w:p w:rsidR="0071525B" w:rsidRDefault="0071525B" w:rsidP="00705AE4">
      <w:r w:rsidRPr="0071525B">
        <w:t>Итого:  необходимо иметь финансирование от 56000 тыс. руб. до 90000 тыс. руб.</w:t>
      </w:r>
    </w:p>
    <w:p w:rsidR="0071525B" w:rsidRDefault="0071525B" w:rsidP="00705AE4"/>
    <w:p w:rsidR="0017240B" w:rsidRDefault="0071525B" w:rsidP="00705AE4">
      <w:r>
        <w:t xml:space="preserve">Комментарии: </w:t>
      </w:r>
    </w:p>
    <w:p w:rsidR="0071525B" w:rsidRDefault="0071525B" w:rsidP="0017240B">
      <w:pPr>
        <w:pStyle w:val="a3"/>
        <w:numPr>
          <w:ilvl w:val="0"/>
          <w:numId w:val="1"/>
        </w:numPr>
      </w:pPr>
      <w:r>
        <w:t>До настоящего времени у меня был проект</w:t>
      </w:r>
      <w:r w:rsidR="00D21CD5">
        <w:t xml:space="preserve"> развития данного объекта</w:t>
      </w:r>
      <w:r>
        <w:t xml:space="preserve">,  который укладывался в реалии времени </w:t>
      </w:r>
      <w:r w:rsidR="00D21CD5">
        <w:t>(</w:t>
      </w:r>
      <w:r>
        <w:t>до введения РФ</w:t>
      </w:r>
      <w:r w:rsidR="0017240B">
        <w:t xml:space="preserve"> санкций против поставщиков сыра</w:t>
      </w:r>
      <w:r>
        <w:t xml:space="preserve"> из Европы и Украины</w:t>
      </w:r>
      <w:r w:rsidR="00D21CD5">
        <w:t>)</w:t>
      </w:r>
      <w:r>
        <w:t xml:space="preserve">. Этот проект учитывал высокую конкуренцию и </w:t>
      </w:r>
      <w:r w:rsidR="00D21CD5">
        <w:t xml:space="preserve">в </w:t>
      </w:r>
      <w:proofErr w:type="spellStart"/>
      <w:r w:rsidR="00D21CD5">
        <w:t>т.ч</w:t>
      </w:r>
      <w:proofErr w:type="spellEnd"/>
      <w:r w:rsidR="00D21CD5">
        <w:t xml:space="preserve">. </w:t>
      </w:r>
      <w:r>
        <w:t xml:space="preserve">барьеры вхождения в сети. В настоящий </w:t>
      </w:r>
      <w:r w:rsidR="00D21CD5">
        <w:t xml:space="preserve">же </w:t>
      </w:r>
      <w:r>
        <w:t>момент я уже получил ряд предложений от крупнейших компаний</w:t>
      </w:r>
      <w:r w:rsidR="0017240B">
        <w:t xml:space="preserve"> </w:t>
      </w:r>
      <w:proofErr w:type="gramStart"/>
      <w:r w:rsidR="0017240B">
        <w:t xml:space="preserve">( </w:t>
      </w:r>
      <w:proofErr w:type="gramEnd"/>
      <w:r w:rsidR="0017240B">
        <w:t xml:space="preserve">московский завод Карат, </w:t>
      </w:r>
      <w:r w:rsidR="00D21CD5">
        <w:t xml:space="preserve">торговая </w:t>
      </w:r>
      <w:r w:rsidR="0017240B">
        <w:t>группа ПИР и др.)</w:t>
      </w:r>
      <w:r>
        <w:t xml:space="preserve"> и производств</w:t>
      </w:r>
      <w:r w:rsidR="0017240B">
        <w:t>,</w:t>
      </w:r>
      <w:r>
        <w:t xml:space="preserve"> с пожеланиями сотрудничества. Последнее говорит о том, что вхождение в каналы сбыта в 2014-2015 гг. может быть облегчено</w:t>
      </w:r>
      <w:r w:rsidR="0017240B">
        <w:t xml:space="preserve"> и по времени и по деньгам.</w:t>
      </w:r>
    </w:p>
    <w:p w:rsidR="0017240B" w:rsidRDefault="0017240B" w:rsidP="0017240B">
      <w:pPr>
        <w:pStyle w:val="a3"/>
        <w:numPr>
          <w:ilvl w:val="0"/>
          <w:numId w:val="1"/>
        </w:numPr>
      </w:pPr>
      <w:r>
        <w:t xml:space="preserve"> На первых порах целесообразно запускать предприятие с выпуска традиционных продуктов, позволяющих производить быстро и много, а именно со свежего сыра типа брынзы, сулугуни, а</w:t>
      </w:r>
      <w:r w:rsidRPr="0017240B">
        <w:t>дыгейского, творога и др..</w:t>
      </w:r>
      <w:r>
        <w:t xml:space="preserve">. Это укоротит операционные циклы, в </w:t>
      </w:r>
      <w:proofErr w:type="spellStart"/>
      <w:r>
        <w:t>т.ч</w:t>
      </w:r>
      <w:proofErr w:type="spellEnd"/>
      <w:r>
        <w:t>. оборачиваемость средств</w:t>
      </w:r>
      <w:r w:rsidR="00D11378">
        <w:t>, снизит потребность в оборотных средствах</w:t>
      </w:r>
      <w:r>
        <w:t xml:space="preserve">. Позволит войти в магазины и стать на полки. А далее необходимо будет </w:t>
      </w:r>
      <w:r w:rsidR="00D11378">
        <w:t>с</w:t>
      </w:r>
      <w:r>
        <w:t>формировать оригинальный ассортимент производства</w:t>
      </w:r>
      <w:r w:rsidR="00D21CD5">
        <w:t>,</w:t>
      </w:r>
      <w:r w:rsidR="00D11378">
        <w:t xml:space="preserve"> в </w:t>
      </w:r>
      <w:proofErr w:type="spellStart"/>
      <w:r w:rsidR="00D11378">
        <w:t>т</w:t>
      </w:r>
      <w:proofErr w:type="gramStart"/>
      <w:r w:rsidR="00D11378">
        <w:t>.ч</w:t>
      </w:r>
      <w:proofErr w:type="spellEnd"/>
      <w:proofErr w:type="gramEnd"/>
      <w:r w:rsidR="00D11378">
        <w:t xml:space="preserve"> твердыми сырами</w:t>
      </w:r>
      <w:r w:rsidR="00D21CD5">
        <w:t xml:space="preserve"> и другими сугубо своими продуктами</w:t>
      </w:r>
      <w:r>
        <w:t>.</w:t>
      </w:r>
    </w:p>
    <w:p w:rsidR="00D11378" w:rsidRDefault="00D11378" w:rsidP="0017240B">
      <w:pPr>
        <w:pStyle w:val="a3"/>
        <w:numPr>
          <w:ilvl w:val="0"/>
          <w:numId w:val="1"/>
        </w:numPr>
      </w:pPr>
      <w:r>
        <w:t xml:space="preserve">На начальном этапе предприятию целесообразно войти в молочный кооператив, который некоторое время назад сформировался в </w:t>
      </w:r>
      <w:r w:rsidR="00D21CD5">
        <w:t xml:space="preserve">Юрьев Польском </w:t>
      </w:r>
      <w:r>
        <w:t>районе</w:t>
      </w:r>
      <w:r w:rsidR="00D21CD5">
        <w:t>,</w:t>
      </w:r>
      <w:r>
        <w:t xml:space="preserve"> и получать от него нужное количество </w:t>
      </w:r>
      <w:r w:rsidR="00D21CD5">
        <w:t xml:space="preserve"> молока. Подобная кооперативная </w:t>
      </w:r>
      <w:r>
        <w:t xml:space="preserve"> практика давно сложилась в странах с развитым производством сельхоз продукции и успешно практикуется.</w:t>
      </w:r>
    </w:p>
    <w:p w:rsidR="00D11378" w:rsidRDefault="00D11378" w:rsidP="0017240B">
      <w:pPr>
        <w:pStyle w:val="a3"/>
        <w:numPr>
          <w:ilvl w:val="0"/>
          <w:numId w:val="1"/>
        </w:numPr>
      </w:pPr>
      <w:r>
        <w:t xml:space="preserve">На втором этапе </w:t>
      </w:r>
      <w:r w:rsidR="00D21CD5">
        <w:t xml:space="preserve">развития, начиная  2015 года, </w:t>
      </w:r>
      <w:r>
        <w:t>предприятию необходимо иметь до 1,5 тыс. голов молочного стада, для обеспечения стабильной рентабельности и производственной безопасности предприятия, а так же для дополнительного контроля качества производимой продукции.</w:t>
      </w:r>
    </w:p>
    <w:p w:rsidR="00D11378" w:rsidRDefault="00D11378" w:rsidP="0017240B">
      <w:pPr>
        <w:pStyle w:val="a3"/>
        <w:numPr>
          <w:ilvl w:val="0"/>
          <w:numId w:val="1"/>
        </w:numPr>
      </w:pPr>
      <w:r>
        <w:t xml:space="preserve">Для повышения рентабельности производства и сохранения экологического баланса среды планируется содержание на отдельной территории нужного поголовья свиней. Это позволит снизить нагрузку на очистные сооружения по </w:t>
      </w:r>
      <w:r w:rsidR="00D21CD5">
        <w:t xml:space="preserve">утилизации </w:t>
      </w:r>
      <w:proofErr w:type="spellStart"/>
      <w:r>
        <w:t>подсырной</w:t>
      </w:r>
      <w:proofErr w:type="spellEnd"/>
      <w:r>
        <w:t xml:space="preserve">  сыв</w:t>
      </w:r>
      <w:r w:rsidR="00D21CD5">
        <w:t>оротки</w:t>
      </w:r>
      <w:r>
        <w:t xml:space="preserve"> </w:t>
      </w:r>
      <w:proofErr w:type="gramStart"/>
      <w:r>
        <w:t xml:space="preserve">( </w:t>
      </w:r>
      <w:proofErr w:type="gramEnd"/>
      <w:r>
        <w:t>использование в корм) и увеличит рентабельность комплекса в целом.</w:t>
      </w:r>
    </w:p>
    <w:p w:rsidR="00D11378" w:rsidRDefault="00D11378" w:rsidP="0017240B">
      <w:pPr>
        <w:pStyle w:val="a3"/>
        <w:numPr>
          <w:ilvl w:val="0"/>
          <w:numId w:val="1"/>
        </w:numPr>
      </w:pPr>
      <w:r>
        <w:t>Указанные выше денежные ресурсы, а именно часть статей считалась с расчетом на 6 месяцев с учетом цикла развертывания производства.</w:t>
      </w:r>
      <w:r w:rsidR="00D21CD5">
        <w:t xml:space="preserve"> Средства будут формироваться из разных источников, включая </w:t>
      </w:r>
      <w:proofErr w:type="gramStart"/>
      <w:r w:rsidR="00D21CD5">
        <w:t>гос. программы</w:t>
      </w:r>
      <w:proofErr w:type="gramEnd"/>
      <w:r w:rsidR="00D21CD5">
        <w:t xml:space="preserve"> по продовольственной безопасности, банковское заимствование, лизинг и др..</w:t>
      </w:r>
    </w:p>
    <w:p w:rsidR="00D11378" w:rsidRDefault="00D11378" w:rsidP="00D21CD5">
      <w:pPr>
        <w:pStyle w:val="a3"/>
        <w:numPr>
          <w:ilvl w:val="0"/>
          <w:numId w:val="1"/>
        </w:numPr>
      </w:pPr>
      <w:r>
        <w:t>Запуск произ</w:t>
      </w:r>
      <w:r w:rsidR="00AC02CC">
        <w:t>водства</w:t>
      </w:r>
      <w:r>
        <w:t>, а именно начало работы планируется через месяц после на</w:t>
      </w:r>
      <w:r w:rsidR="00D21CD5">
        <w:t>чала хозяйственной деятельности, с</w:t>
      </w:r>
      <w:r w:rsidR="00D21CD5" w:rsidRPr="00D21CD5">
        <w:t xml:space="preserve"> учетом моего 20 летнего опыта управления сырными предприятиями.</w:t>
      </w:r>
    </w:p>
    <w:p w:rsidR="00D11378" w:rsidRDefault="00D11378" w:rsidP="0017240B">
      <w:pPr>
        <w:pStyle w:val="a3"/>
        <w:numPr>
          <w:ilvl w:val="0"/>
          <w:numId w:val="1"/>
        </w:numPr>
      </w:pPr>
      <w:r>
        <w:t xml:space="preserve">Персонал для работы имеется, переговоры </w:t>
      </w:r>
      <w:r w:rsidR="00D21CD5">
        <w:t xml:space="preserve">с потенциальными сотрудниками уже </w:t>
      </w:r>
      <w:r>
        <w:t xml:space="preserve">проведены. </w:t>
      </w:r>
      <w:r w:rsidR="00D21CD5">
        <w:t>Имеются все ключевые фигуры, начиная с главного технолога, с опытом работы на швейцарск</w:t>
      </w:r>
      <w:r w:rsidR="00AC02CC">
        <w:t>ом предприятии.</w:t>
      </w:r>
    </w:p>
    <w:p w:rsidR="00AC02CC" w:rsidRDefault="00AC02CC" w:rsidP="00AC02CC">
      <w:pPr>
        <w:pStyle w:val="a3"/>
      </w:pPr>
    </w:p>
    <w:p w:rsidR="00D02F2F" w:rsidRDefault="00D02F2F" w:rsidP="00AC02CC">
      <w:pPr>
        <w:pStyle w:val="a3"/>
      </w:pPr>
      <w:r>
        <w:t>Это предварительное видение проекта в реалиях текущего  времени.</w:t>
      </w:r>
    </w:p>
    <w:p w:rsidR="00AC02CC" w:rsidRDefault="00AC02CC" w:rsidP="00AC02CC">
      <w:pPr>
        <w:pStyle w:val="a3"/>
      </w:pPr>
      <w:r>
        <w:lastRenderedPageBreak/>
        <w:t>На следующем этапе могу соста</w:t>
      </w:r>
      <w:r w:rsidR="00D02F2F">
        <w:t>вить развернутый и деталь</w:t>
      </w:r>
      <w:r>
        <w:t>ный бизнес план</w:t>
      </w:r>
      <w:r w:rsidR="00D02F2F">
        <w:t>,</w:t>
      </w:r>
      <w:r>
        <w:t xml:space="preserve"> включающий ТЭО и др. необходимые параметры</w:t>
      </w:r>
      <w:r w:rsidR="00D02F2F">
        <w:t xml:space="preserve"> в более традиционном  формате</w:t>
      </w:r>
      <w:r>
        <w:t>.</w:t>
      </w:r>
    </w:p>
    <w:p w:rsidR="00705AE4" w:rsidRDefault="00705AE4" w:rsidP="00705AE4"/>
    <w:p w:rsidR="00705AE4" w:rsidRDefault="00705AE4" w:rsidP="00705AE4">
      <w:r>
        <w:t xml:space="preserve">   С уважением,</w:t>
      </w:r>
      <w:r w:rsidR="00D02F2F">
        <w:t xml:space="preserve"> Александр Ведёхин ( </w:t>
      </w:r>
      <w:bookmarkStart w:id="0" w:name="_GoBack"/>
      <w:bookmarkEnd w:id="0"/>
      <w:r w:rsidR="00AC02CC">
        <w:t>Генеральный директор и владелец ООО «</w:t>
      </w:r>
      <w:proofErr w:type="spellStart"/>
      <w:r w:rsidR="00AC02CC">
        <w:t>Городищенские</w:t>
      </w:r>
      <w:proofErr w:type="spellEnd"/>
      <w:r w:rsidR="00AC02CC">
        <w:t xml:space="preserve"> Сыры»</w:t>
      </w:r>
    </w:p>
    <w:p w:rsidR="00705AE4" w:rsidRDefault="00705AE4" w:rsidP="00705AE4"/>
    <w:p w:rsidR="00705AE4" w:rsidRDefault="00705AE4" w:rsidP="00705AE4"/>
    <w:p w:rsidR="00083BEF" w:rsidRDefault="00083BEF"/>
    <w:sectPr w:rsidR="0008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D3D9A"/>
    <w:multiLevelType w:val="hybridMultilevel"/>
    <w:tmpl w:val="ADEA6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E4"/>
    <w:rsid w:val="00083BEF"/>
    <w:rsid w:val="0017240B"/>
    <w:rsid w:val="00500E2D"/>
    <w:rsid w:val="005A778A"/>
    <w:rsid w:val="00705AE4"/>
    <w:rsid w:val="0071525B"/>
    <w:rsid w:val="009C3C91"/>
    <w:rsid w:val="00AC02CC"/>
    <w:rsid w:val="00C5244E"/>
    <w:rsid w:val="00D02F2F"/>
    <w:rsid w:val="00D11378"/>
    <w:rsid w:val="00D2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2014-08-26T08:05:00Z</dcterms:created>
  <dcterms:modified xsi:type="dcterms:W3CDTF">2014-08-26T09:52:00Z</dcterms:modified>
</cp:coreProperties>
</file>